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E3" w:rsidRPr="00DA4668" w:rsidRDefault="00727047" w:rsidP="000710E3">
      <w:pPr>
        <w:ind w:right="-5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>ПРОЕКТ</w:t>
      </w:r>
      <w:r w:rsid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</w:t>
      </w:r>
      <w:r w:rsidR="00AF6C5C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</w:t>
      </w:r>
      <w:r w:rsidR="000B038A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</w:t>
      </w:r>
      <w:r w:rsidR="000710E3" w:rsidRPr="00B47FA4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3BF24CE4" wp14:editId="597CA1DD">
            <wp:extent cx="795020" cy="1025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caps/>
          <w:noProof/>
          <w:color w:val="000000" w:themeColor="text1"/>
          <w:sz w:val="27"/>
          <w:szCs w:val="27"/>
          <w:lang w:eastAsia="ru-RU"/>
        </w:rPr>
        <w:t>Земское собрание Тавровского сельского поселения</w:t>
      </w: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   </w:t>
      </w:r>
    </w:p>
    <w:p w:rsidR="000710E3" w:rsidRPr="00DA4668" w:rsidRDefault="00727047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___________</w:t>
      </w:r>
      <w:r w:rsidR="005C0FFA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заседание собрания </w:t>
      </w:r>
      <w:r w:rsidR="00A158EB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пятого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созыва</w:t>
      </w: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  <w:t>решение</w:t>
      </w:r>
    </w:p>
    <w:p w:rsidR="000710E3" w:rsidRPr="00DA4668" w:rsidRDefault="00DA4668" w:rsidP="000710E3">
      <w:pPr>
        <w:ind w:right="-5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«</w:t>
      </w:r>
      <w:r w:rsidR="0072704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__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» </w:t>
      </w:r>
      <w:r w:rsidR="0072704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дека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бря</w:t>
      </w:r>
      <w:r w:rsidR="00512F7F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2024</w:t>
      </w:r>
      <w:r w:rsidR="00E0009C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года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</w:t>
      </w:r>
      <w:r w:rsidR="000C008E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</w:t>
      </w:r>
      <w:r w:rsidR="00AF6C5C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№</w:t>
      </w:r>
      <w:r w:rsidR="0072704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__</w:t>
      </w:r>
    </w:p>
    <w:p w:rsidR="000710E3" w:rsidRPr="00DA4668" w:rsidRDefault="000710E3" w:rsidP="00E0009C">
      <w:pPr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внесении изменений в решение 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земского собрания Тавровского сельского поселения № 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42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от 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.12.202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г. «О бюджете Тавровского сельского поселения муниципального района «Белгородский район» Белгородской области на 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и 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годов»</w:t>
      </w:r>
    </w:p>
    <w:p w:rsidR="000710E3" w:rsidRPr="00DA4668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Тавровского сельского поселения муниципального района «Белгородский район» Белгородской области,</w:t>
      </w:r>
      <w:r w:rsidRPr="00DA46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основании заключения по результатам публичных слушаний от </w:t>
      </w:r>
      <w:r w:rsidR="00727047">
        <w:rPr>
          <w:rFonts w:ascii="Times New Roman" w:hAnsi="Times New Roman" w:cs="Times New Roman"/>
          <w:color w:val="000000" w:themeColor="text1"/>
          <w:sz w:val="27"/>
          <w:szCs w:val="27"/>
        </w:rPr>
        <w:t>________</w:t>
      </w:r>
      <w:r w:rsidR="0077517B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2024</w:t>
      </w:r>
      <w:r w:rsidR="00512F7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710E3" w:rsidRPr="00DA4668" w:rsidRDefault="000710E3" w:rsidP="000710E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0710E3" w:rsidRPr="00DA4668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земское собрание Тавровского сельского поселения решило:</w:t>
      </w:r>
    </w:p>
    <w:p w:rsidR="000710E3" w:rsidRPr="00DA4668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Внести в Бюджет Тавровского сельского поселения муниципального района «Белгородский район» Белгородской области на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 (далее – Бюджет), утвержденный решением земского собрания Тавровского сельского поселения от 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декабря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 № 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42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бюджете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«Белгородского район» Белгородской области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 202</w:t>
      </w:r>
      <w:r w:rsidR="007A3CBF"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202</w:t>
      </w:r>
      <w:r w:rsidR="007A3CBF"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годов»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следующие изменения:</w:t>
      </w:r>
    </w:p>
    <w:p w:rsidR="00AA21BD" w:rsidRPr="00DA4668" w:rsidRDefault="00AA21BD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F2FEB" w:rsidRPr="00DA4668" w:rsidRDefault="000710E3" w:rsidP="000710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="009E2BBA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="005E583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Пункт 1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5E583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</w:t>
      </w:r>
      <w:r w:rsidR="002632D7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тать</w:t>
      </w:r>
      <w:r w:rsidR="005E583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1</w:t>
      </w:r>
      <w:r w:rsidR="00BE2DBF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«Основные характеристики бюджета Тавровского сельского поселения муниципального района «Белгородский район» Белгородской области на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Бюджета изложить в новой редакции:</w:t>
      </w:r>
    </w:p>
    <w:p w:rsidR="00CF2FEB" w:rsidRPr="00DA4668" w:rsidRDefault="00CF2FEB" w:rsidP="00CF2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основные характеристики бюджета Тавровского сельского поселения муниципального района «Белгородский район» Белгородской области (далее–бюджет поселения) на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прогнозируемый общий объем доходов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83554,6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F2FEB" w:rsidRPr="00DA4668" w:rsidRDefault="00CF2FEB" w:rsidP="00CF2F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общий объем расходов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7574C">
        <w:rPr>
          <w:rFonts w:ascii="Times New Roman" w:hAnsi="Times New Roman" w:cs="Times New Roman"/>
          <w:color w:val="000000" w:themeColor="text1"/>
          <w:sz w:val="28"/>
          <w:szCs w:val="28"/>
        </w:rPr>
        <w:t>86437,0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тыс.рублей; </w:t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прогнозируемый дефицит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7574C">
        <w:rPr>
          <w:rFonts w:ascii="Times New Roman" w:hAnsi="Times New Roman" w:cs="Times New Roman"/>
          <w:color w:val="000000" w:themeColor="text1"/>
          <w:sz w:val="28"/>
          <w:szCs w:val="28"/>
        </w:rPr>
        <w:t>2882,4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67C22" w:rsidRPr="00DA4668" w:rsidRDefault="00CF2FEB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верхний предел муниципального внутреннего долга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«Белгородского район» Белгородской области (далее – сельское поселение) на 01 января 202</w:t>
      </w:r>
      <w:r w:rsidR="00833E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0,0 тыс. рублей согласно приложению № 1  к бюджету поселения.</w:t>
      </w:r>
    </w:p>
    <w:p w:rsidR="00727047" w:rsidRPr="00727047" w:rsidRDefault="00727047" w:rsidP="00AA21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047">
        <w:rPr>
          <w:rFonts w:ascii="Times New Roman" w:hAnsi="Times New Roman" w:cs="Times New Roman"/>
          <w:sz w:val="28"/>
          <w:szCs w:val="28"/>
        </w:rPr>
        <w:t xml:space="preserve">1.2. Пункт 1 статьи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7047">
        <w:rPr>
          <w:rFonts w:ascii="Times New Roman" w:hAnsi="Times New Roman" w:cs="Times New Roman"/>
          <w:sz w:val="28"/>
          <w:szCs w:val="28"/>
        </w:rPr>
        <w:t>Бюджетные ассигнования бюджета поселения на 2024 год и на плановый период 2025 и 2026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2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83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5E583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AA21BD" w:rsidRPr="00DA4668" w:rsidRDefault="00727047" w:rsidP="00AA21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CBE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на 2024 год в сумме </w:t>
      </w:r>
      <w:r w:rsidR="0077574C" w:rsidRPr="0077574C">
        <w:rPr>
          <w:rFonts w:ascii="Times New Roman" w:hAnsi="Times New Roman" w:cs="Times New Roman"/>
          <w:sz w:val="28"/>
          <w:szCs w:val="28"/>
        </w:rPr>
        <w:t>84,2</w:t>
      </w:r>
      <w:r w:rsidRPr="0077574C">
        <w:rPr>
          <w:rFonts w:ascii="Times New Roman" w:hAnsi="Times New Roman" w:cs="Times New Roman"/>
          <w:sz w:val="28"/>
          <w:szCs w:val="28"/>
        </w:rPr>
        <w:t xml:space="preserve"> </w:t>
      </w:r>
      <w:r w:rsidRPr="00A66CBE">
        <w:rPr>
          <w:rFonts w:ascii="Times New Roman" w:hAnsi="Times New Roman" w:cs="Times New Roman"/>
          <w:sz w:val="28"/>
          <w:szCs w:val="28"/>
        </w:rPr>
        <w:t>тыс. рублей, на 2025 год в сумме 89,9 тыс. рублей и на 2026 год в сумме 93,5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6607" w:rsidRPr="00DA4668" w:rsidRDefault="00426607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«Межбюджетные трансферты» изложить в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727047" w:rsidRDefault="00426607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7E65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объем межбюджетных трансфертов в доход бюджета поселения, получаемых от других бюджетов бюджетной системы Российской Федерации на 2024 год в сумме </w:t>
      </w:r>
      <w:r w:rsidR="0077574C">
        <w:rPr>
          <w:rFonts w:ascii="Times New Roman" w:hAnsi="Times New Roman" w:cs="Times New Roman"/>
          <w:color w:val="000000"/>
          <w:sz w:val="28"/>
          <w:szCs w:val="28"/>
        </w:rPr>
        <w:t>29939,6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на 2025 года в сумме </w:t>
      </w:r>
      <w:r w:rsidR="0077574C">
        <w:rPr>
          <w:rFonts w:ascii="Times New Roman" w:hAnsi="Times New Roman" w:cs="Times New Roman"/>
          <w:color w:val="000000"/>
          <w:sz w:val="28"/>
          <w:szCs w:val="28"/>
        </w:rPr>
        <w:t>17210,7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 2026 года в сумме 13451,9 тыс. рублей согласно приложению № 10 к бюджету поселения;</w:t>
      </w:r>
    </w:p>
    <w:p w:rsidR="00AA21BD" w:rsidRDefault="00727047" w:rsidP="00727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BE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="00C145A2">
        <w:rPr>
          <w:rFonts w:ascii="Times New Roman" w:hAnsi="Times New Roman" w:cs="Times New Roman"/>
          <w:color w:val="000000"/>
          <w:sz w:val="28"/>
          <w:szCs w:val="28"/>
        </w:rPr>
        <w:t>18366,3</w:t>
      </w:r>
      <w:r w:rsidRPr="00A66CB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на 2025 года в сумме 20632,7 тыс. рублей и 2026 года в сумме 20291,2 тыс. рублей согласно приложению №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поселения.</w:t>
      </w:r>
      <w:r w:rsidR="00426607" w:rsidRPr="00DA466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7047" w:rsidRDefault="00727047" w:rsidP="00727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>Статью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27047">
        <w:rPr>
          <w:rFonts w:ascii="Times New Roman" w:hAnsi="Times New Roman" w:cs="Times New Roman"/>
          <w:color w:val="000000"/>
          <w:sz w:val="28"/>
          <w:szCs w:val="28"/>
        </w:rPr>
        <w:t>Обслуживание муниципального внутреннего долга сельского поселения</w:t>
      </w:r>
      <w:r w:rsidRPr="00DA4668">
        <w:rPr>
          <w:rFonts w:ascii="Times New Roman" w:hAnsi="Times New Roman" w:cs="Times New Roman"/>
          <w:b/>
          <w:sz w:val="28"/>
          <w:szCs w:val="28"/>
        </w:rPr>
        <w:t>»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изложить в новой редакции:</w:t>
      </w:r>
    </w:p>
    <w:p w:rsidR="00727047" w:rsidRPr="00DA4668" w:rsidRDefault="00727047" w:rsidP="00727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CB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</w:t>
      </w:r>
      <w:r w:rsidR="00DC4F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6CBE">
        <w:rPr>
          <w:rFonts w:ascii="Times New Roman" w:hAnsi="Times New Roman" w:cs="Times New Roman"/>
          <w:color w:val="000000"/>
          <w:sz w:val="28"/>
          <w:szCs w:val="28"/>
        </w:rPr>
        <w:t>,0 тыс. рублей, на 2025 год в сумме 13,0 тыс. рублей и на 2026 год в сумме 13,0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148DC" w:rsidRPr="00DA4668" w:rsidRDefault="00F148DC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6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270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>. Статью 12 «</w:t>
      </w:r>
      <w:r w:rsidRPr="00DA4668">
        <w:rPr>
          <w:rFonts w:ascii="Times New Roman" w:hAnsi="Times New Roman" w:cs="Times New Roman"/>
          <w:sz w:val="28"/>
          <w:szCs w:val="28"/>
        </w:rPr>
        <w:t>Дорожный фонд сельского поселения</w:t>
      </w:r>
      <w:r w:rsidRPr="00DA4668">
        <w:rPr>
          <w:rFonts w:ascii="Times New Roman" w:hAnsi="Times New Roman" w:cs="Times New Roman"/>
          <w:b/>
          <w:sz w:val="28"/>
          <w:szCs w:val="28"/>
        </w:rPr>
        <w:t>»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изложить в новой редакции:</w:t>
      </w:r>
    </w:p>
    <w:p w:rsidR="00AA21BD" w:rsidRPr="00DC4F5F" w:rsidRDefault="00F148DC" w:rsidP="00DC4F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6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4668">
        <w:rPr>
          <w:rFonts w:ascii="Times New Roman" w:hAnsi="Times New Roman" w:cs="Times New Roman"/>
          <w:sz w:val="28"/>
          <w:szCs w:val="28"/>
        </w:rPr>
        <w:t xml:space="preserve">Утвердить бюджет дорожного фонда сельского поселения на 2024 год в сумме </w:t>
      </w:r>
      <w:r w:rsidR="00DC4F5F" w:rsidRPr="00DC4F5F">
        <w:rPr>
          <w:rFonts w:ascii="Times New Roman" w:hAnsi="Times New Roman" w:cs="Times New Roman"/>
          <w:sz w:val="28"/>
          <w:szCs w:val="28"/>
        </w:rPr>
        <w:t>14860,3</w:t>
      </w:r>
      <w:r w:rsidRPr="00DC4F5F">
        <w:rPr>
          <w:rFonts w:ascii="Times New Roman" w:hAnsi="Times New Roman" w:cs="Times New Roman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sz w:val="28"/>
          <w:szCs w:val="28"/>
        </w:rPr>
        <w:t>тыс. рублей, на 2025 год в сумме 4183,1 тыс. рублей и на 2026</w:t>
      </w:r>
      <w:r w:rsidR="00DC4F5F">
        <w:rPr>
          <w:rFonts w:ascii="Times New Roman" w:hAnsi="Times New Roman" w:cs="Times New Roman"/>
          <w:sz w:val="28"/>
          <w:szCs w:val="28"/>
        </w:rPr>
        <w:t xml:space="preserve"> год в сумме 0,0 тыс. рублей.».</w:t>
      </w:r>
    </w:p>
    <w:p w:rsidR="00AA21BD" w:rsidRPr="00DA4668" w:rsidRDefault="00CF2FEB" w:rsidP="00AA21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41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A12395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 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8, </w:t>
      </w:r>
      <w:r w:rsidR="00736C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26607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, 10</w:t>
      </w:r>
      <w:r w:rsidR="00DC4F5F">
        <w:rPr>
          <w:rFonts w:ascii="Times New Roman" w:hAnsi="Times New Roman" w:cs="Times New Roman"/>
          <w:color w:val="000000" w:themeColor="text1"/>
          <w:sz w:val="28"/>
          <w:szCs w:val="28"/>
        </w:rPr>
        <w:t>, 11</w:t>
      </w:r>
      <w:r w:rsidR="00736C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к Бюджету изложить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новой редакции (прилагаются). </w:t>
      </w:r>
    </w:p>
    <w:p w:rsidR="000710E3" w:rsidRPr="00DA4668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Опубликовать настоящее решение в сетевом издании «Знамя31.ру» (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znamya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31.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ru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о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tgtFrame="_blank" w:history="1">
        <w:r w:rsidRPr="00DA466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tavrovskoe-r31.gosweb.gosuslugi.ru</w:t>
        </w:r>
      </w:hyperlink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C84F05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A21BD" w:rsidRPr="00DA4668" w:rsidRDefault="00AA21BD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 Настоящее решение вступает в силу с момента его обнародования.</w:t>
      </w:r>
    </w:p>
    <w:p w:rsidR="00AA21BD" w:rsidRPr="00DA4668" w:rsidRDefault="00AA21BD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  Настоящее решение распространяется на правоотношения, возникшие с 1 января 202</w:t>
      </w:r>
      <w:r w:rsidR="002741E0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года.</w:t>
      </w: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</w:t>
      </w:r>
      <w:r w:rsidR="00CF2FEB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Чернов А.С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.).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Глава Тавровского 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сельского поселения               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</w:t>
      </w:r>
      <w:r w:rsidR="00C24B68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           В.С. Черкасов</w:t>
      </w:r>
    </w:p>
    <w:p w:rsidR="004743E5" w:rsidRPr="00DA4668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0009C" w:rsidRPr="00DA4668" w:rsidRDefault="00E0009C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Default="00AA21BD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5E583F" w:rsidRPr="00DA4668" w:rsidRDefault="005E583F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BE2DBF" w:rsidRPr="00DA4668" w:rsidRDefault="00BE2DBF" w:rsidP="00BE2DBF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№ 3</w:t>
      </w:r>
    </w:p>
    <w:p w:rsidR="00BE2DBF" w:rsidRPr="00DA4668" w:rsidRDefault="00BE2DBF" w:rsidP="00BE2DBF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11B40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юджету </w:t>
      </w: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ИСТОЧНИКИ ВНУТРЕННЕГО ФИНАНСИРОВАНИЯ ДЕФИЦИТА БЮДЖЕТА ПОСЕЛЕНИЯ НА 202</w:t>
      </w:r>
      <w:r w:rsidR="00381C22"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ГОД     </w:t>
      </w:r>
    </w:p>
    <w:p w:rsidR="00BE2DBF" w:rsidRPr="00DA4668" w:rsidRDefault="00BE2DBF" w:rsidP="00BE2D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794"/>
        <w:gridCol w:w="4697"/>
        <w:gridCol w:w="1621"/>
      </w:tblGrid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01 03 00 0000 0000 000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DC4F5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2882,4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61417E" w:rsidP="0011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="00110CBD"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6554</w:t>
            </w: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110CBD" w:rsidP="0026172B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-96554,6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110CBD" w:rsidP="0026172B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-96554,6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110CBD" w:rsidP="0026172B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-96554,6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99437,0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99437,0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99437,0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99437,0</w:t>
            </w:r>
          </w:p>
        </w:tc>
      </w:tr>
      <w:tr w:rsidR="007A3CBF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DC4F5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2882,4</w:t>
            </w:r>
          </w:p>
        </w:tc>
      </w:tr>
    </w:tbl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В.С. Черкасов</w:t>
      </w:r>
    </w:p>
    <w:p w:rsidR="00BE2DBF" w:rsidRPr="00DA4668" w:rsidRDefault="00C24B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Pr="00DA4668" w:rsidRDefault="00DA46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Pr="00DA4668" w:rsidRDefault="00DA46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607" w:rsidRPr="00DA4668" w:rsidRDefault="00426607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607" w:rsidRPr="00DA4668" w:rsidRDefault="00426607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E3B" w:rsidRPr="00DA4668" w:rsidRDefault="00335E3B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E3B" w:rsidRPr="00DA4668" w:rsidRDefault="00335E3B" w:rsidP="00335E3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A4668">
        <w:rPr>
          <w:rFonts w:ascii="Times New Roman" w:hAnsi="Times New Roman" w:cs="Times New Roman"/>
          <w:b/>
          <w:caps/>
          <w:sz w:val="24"/>
          <w:szCs w:val="24"/>
        </w:rPr>
        <w:t xml:space="preserve"> №6</w:t>
      </w:r>
    </w:p>
    <w:p w:rsidR="00335E3B" w:rsidRPr="00DA4668" w:rsidRDefault="00335E3B" w:rsidP="00335E3B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  <w:r w:rsidRPr="00DA4668">
        <w:rPr>
          <w:rFonts w:ascii="Times New Roman" w:hAnsi="Times New Roman" w:cs="Times New Roman"/>
          <w:sz w:val="28"/>
          <w:szCs w:val="28"/>
        </w:rPr>
        <w:t xml:space="preserve">к Бюджету </w:t>
      </w: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46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  <w:t xml:space="preserve">                 (тыс. рублей)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8"/>
        <w:gridCol w:w="3999"/>
        <w:gridCol w:w="1071"/>
        <w:gridCol w:w="1000"/>
        <w:gridCol w:w="1161"/>
      </w:tblGrid>
      <w:tr w:rsidR="00335E3B" w:rsidRPr="00DA4668" w:rsidTr="00783596">
        <w:trPr>
          <w:trHeight w:val="66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335E3B" w:rsidRPr="00DA4668" w:rsidRDefault="00335E3B" w:rsidP="00783596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A4668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335E3B" w:rsidRPr="00DA4668" w:rsidTr="00783596">
        <w:trPr>
          <w:trHeight w:val="52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5C0FFA" w:rsidP="00324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3615</w:t>
            </w:r>
            <w:r w:rsidR="00335E3B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59050,0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  <w:r w:rsidR="00335E3B"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3519,0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3899,0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335E3B" w:rsidRPr="00DA46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3519,0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3899,0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35E3B"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335E3B" w:rsidRPr="00DA4668" w:rsidTr="00783596">
        <w:trPr>
          <w:trHeight w:val="2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Налоги на имущество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5C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49627</w:t>
            </w:r>
            <w:r w:rsidR="00335E3B"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52770,0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54654,0</w:t>
            </w:r>
          </w:p>
        </w:tc>
      </w:tr>
      <w:tr w:rsidR="00335E3B" w:rsidRPr="00DA4668" w:rsidTr="00783596">
        <w:trPr>
          <w:trHeight w:val="41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29100</w:t>
            </w:r>
            <w:r w:rsidR="005C0FFA" w:rsidRPr="00DA46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30185,0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31392,0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32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1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22585,0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23262,0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335E3B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  <w:r w:rsidRPr="00DA466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335E3B"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</w:tc>
      </w:tr>
      <w:tr w:rsidR="00335E3B" w:rsidRPr="00DA4668" w:rsidTr="00783596">
        <w:trPr>
          <w:trHeight w:val="27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  <w:r w:rsidR="00335E3B"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295,0</w:t>
            </w:r>
          </w:p>
        </w:tc>
      </w:tr>
      <w:tr w:rsidR="00335E3B" w:rsidRPr="00DA4668" w:rsidTr="00783596">
        <w:trPr>
          <w:trHeight w:val="61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3B" w:rsidRPr="00DA4668" w:rsidRDefault="00335E3B" w:rsidP="0078359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116 </w:t>
            </w: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3B" w:rsidRPr="00DA4668" w:rsidRDefault="00335E3B" w:rsidP="0078359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ШТРАФЫ, САНКЦИИ, ВОЗМЕЩЕНИЕ ЦЩЕРБА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335E3B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</w:tr>
      <w:tr w:rsidR="00335E3B" w:rsidRPr="00DA4668" w:rsidTr="00783596">
        <w:trPr>
          <w:trHeight w:val="50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29939</w:t>
            </w:r>
            <w:r w:rsidR="00B23490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2115CD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17210,7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13451,9</w:t>
            </w:r>
          </w:p>
        </w:tc>
      </w:tr>
      <w:tr w:rsidR="00335E3B" w:rsidRPr="00DA4668" w:rsidTr="00783596">
        <w:trPr>
          <w:trHeight w:val="70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29939</w:t>
            </w:r>
            <w:r w:rsidR="00B23490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B23490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17210,7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13451,9</w:t>
            </w:r>
          </w:p>
        </w:tc>
      </w:tr>
      <w:tr w:rsidR="00335E3B" w:rsidRPr="00DA4668" w:rsidTr="00783596">
        <w:trPr>
          <w:trHeight w:val="70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Дотации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бюджетам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сельских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поселений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на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выравнивание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бюджетной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обеспеченности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из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бюджетов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муниципальных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районов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B23490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11124,6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373,</w:t>
            </w:r>
            <w:r w:rsidR="0055542E"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406,0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441,4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324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24152"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B23490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13904,7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10110,5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2 02 2 9999 10 0000 150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2900,0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83554</w:t>
            </w:r>
            <w:r w:rsidR="002115CD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2115CD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73994,7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72501,9</w:t>
            </w:r>
          </w:p>
        </w:tc>
      </w:tr>
    </w:tbl>
    <w:p w:rsidR="00335E3B" w:rsidRPr="00DA4668" w:rsidRDefault="00335E3B" w:rsidP="00335E3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668">
        <w:rPr>
          <w:rFonts w:ascii="Times New Roman" w:hAnsi="Times New Roman" w:cs="Times New Roman"/>
          <w:b/>
          <w:sz w:val="24"/>
          <w:szCs w:val="24"/>
        </w:rPr>
        <w:t xml:space="preserve">Глава Тавровского </w:t>
      </w:r>
    </w:p>
    <w:p w:rsidR="00335E3B" w:rsidRPr="00DA4668" w:rsidRDefault="00335E3B" w:rsidP="00335E3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68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              В.С. Черкасов</w:t>
      </w:r>
    </w:p>
    <w:p w:rsidR="00335E3B" w:rsidRPr="00DA4668" w:rsidRDefault="00335E3B" w:rsidP="00335E3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BF" w:rsidRPr="00DA4668" w:rsidRDefault="00BE2DBF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Default="00DA4668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Pr="00DA4668" w:rsidRDefault="00DA4668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63F5" w:rsidRPr="00DA4668" w:rsidRDefault="000E63F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7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3F5" w:rsidRPr="00DA4668" w:rsidRDefault="000E63F5" w:rsidP="000E63F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DA4668" w:rsidRDefault="000E63F5" w:rsidP="000E63F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ПОСЕЛЕНИЯ НА 202</w:t>
      </w:r>
      <w:r w:rsidR="006A23D7"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6A23D7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6A23D7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0E63F5" w:rsidRPr="00DA4668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E63F5" w:rsidRDefault="000E63F5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(тыс. рублей)</w:t>
      </w:r>
    </w:p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20"/>
        <w:gridCol w:w="518"/>
        <w:gridCol w:w="567"/>
        <w:gridCol w:w="1030"/>
        <w:gridCol w:w="800"/>
        <w:gridCol w:w="1185"/>
        <w:gridCol w:w="1134"/>
        <w:gridCol w:w="1134"/>
      </w:tblGrid>
      <w:tr w:rsidR="00C5283D" w:rsidRPr="00C5283D" w:rsidTr="00C5283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C5283D" w:rsidRPr="00C5283D" w:rsidTr="00C5283D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83D" w:rsidRPr="00C5283D" w:rsidTr="00C5283D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6 403,1</w:t>
            </w:r>
          </w:p>
        </w:tc>
      </w:tr>
      <w:tr w:rsidR="00C5283D" w:rsidRPr="00C5283D" w:rsidTr="00C5283D">
        <w:trPr>
          <w:trHeight w:val="1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4 665,0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1 738,1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C5283D" w:rsidRPr="00C5283D" w:rsidTr="00C5283D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C5283D" w:rsidRPr="00C5283D" w:rsidTr="00C5283D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C5283D" w:rsidRPr="00C5283D" w:rsidTr="00C5283D">
        <w:trPr>
          <w:trHeight w:val="11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="00A4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="00A46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A4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A46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 w:rsidR="00A4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 w:rsidR="00A46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C5283D" w:rsidRPr="00C5283D" w:rsidTr="00C5283D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C5283D" w:rsidRPr="00C5283D" w:rsidTr="00C5283D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971,0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5 001,5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03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 w:rsidR="0003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036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 w:rsidR="00036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5283D" w:rsidRPr="00DA4668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209AC" w:rsidRPr="00DA4668" w:rsidRDefault="007209AC" w:rsidP="005F3293">
      <w:pPr>
        <w:rPr>
          <w:color w:val="000000" w:themeColor="text1"/>
        </w:rPr>
      </w:pP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В.С. Черкасов</w:t>
      </w:r>
    </w:p>
    <w:p w:rsidR="000E63F5" w:rsidRPr="00DA4668" w:rsidRDefault="000E63F5">
      <w:pPr>
        <w:rPr>
          <w:color w:val="000000" w:themeColor="text1"/>
        </w:rPr>
      </w:pPr>
    </w:p>
    <w:p w:rsidR="00EA1CCB" w:rsidRPr="00DA4668" w:rsidRDefault="00EA1CCB">
      <w:pPr>
        <w:rPr>
          <w:color w:val="000000" w:themeColor="text1"/>
        </w:rPr>
      </w:pPr>
    </w:p>
    <w:p w:rsidR="005F3293" w:rsidRPr="00DA4668" w:rsidRDefault="005F3293">
      <w:pPr>
        <w:rPr>
          <w:color w:val="000000" w:themeColor="text1"/>
        </w:rPr>
      </w:pPr>
    </w:p>
    <w:p w:rsidR="00EA1CCB" w:rsidRPr="00DA4668" w:rsidRDefault="00EA1CCB" w:rsidP="00EA1CC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8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EA1CCB" w:rsidRPr="00DA4668" w:rsidRDefault="00EA1CCB" w:rsidP="00EA1CCB">
      <w:pPr>
        <w:spacing w:after="0" w:line="240" w:lineRule="auto"/>
        <w:ind w:left="5041"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РАЗДЕЛАМ,  ПОДРАЗДЕЛАМ,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</w:t>
      </w:r>
      <w:r w:rsidR="00D12A05"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518"/>
        <w:gridCol w:w="567"/>
        <w:gridCol w:w="1030"/>
        <w:gridCol w:w="800"/>
        <w:gridCol w:w="1185"/>
        <w:gridCol w:w="1134"/>
        <w:gridCol w:w="1134"/>
      </w:tblGrid>
      <w:tr w:rsidR="00ED45AC" w:rsidRPr="00C5283D" w:rsidTr="00ED45AC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ED45AC" w:rsidRPr="00C5283D" w:rsidTr="00ED45AC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45AC" w:rsidRPr="00C5283D" w:rsidTr="00ED45AC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6 403,1</w:t>
            </w:r>
          </w:p>
        </w:tc>
      </w:tr>
      <w:tr w:rsidR="00ED45AC" w:rsidRPr="00C5283D" w:rsidTr="00ED45AC">
        <w:trPr>
          <w:trHeight w:val="1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4 665,0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1 738,1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ED45AC" w:rsidRPr="00C5283D" w:rsidTr="00ED45AC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ED45AC" w:rsidRPr="00C5283D" w:rsidTr="00ED45AC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ED45AC" w:rsidRPr="00C5283D" w:rsidTr="00ED45AC">
        <w:trPr>
          <w:trHeight w:val="11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ED45AC" w:rsidRPr="00C5283D" w:rsidTr="00ED45AC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ED45AC" w:rsidRPr="00C5283D" w:rsidTr="00ED45AC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ED45AC" w:rsidRPr="00C5283D" w:rsidTr="00ED45AC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971,0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ED45AC" w:rsidRPr="00C5283D" w:rsidTr="00ED45AC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5 001,5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ED45AC" w:rsidRPr="00C5283D" w:rsidTr="00ED45AC">
        <w:trPr>
          <w:trHeight w:val="1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ED45AC" w:rsidRPr="00C5283D" w:rsidTr="00ED45AC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ED45AC" w:rsidRPr="00C5283D" w:rsidTr="00ED4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5AC" w:rsidRPr="00C5283D" w:rsidTr="00ED4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ED45AC" w:rsidRPr="00C5283D" w:rsidTr="00ED45A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ED45AC" w:rsidRPr="00C5283D" w:rsidTr="00ED45A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D45AC" w:rsidRPr="00C5283D" w:rsidTr="00ED4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D45AC" w:rsidRPr="00C5283D" w:rsidTr="00ED45A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AC" w:rsidRPr="00C5283D" w:rsidRDefault="00ED45AC" w:rsidP="00DE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5C13B3" w:rsidRPr="00DA4668" w:rsidRDefault="005C13B3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E1C" w:rsidRPr="00DA4668" w:rsidRDefault="008A3E1C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           В.С. Черкасов</w:t>
      </w:r>
    </w:p>
    <w:p w:rsidR="00EA1CCB" w:rsidRDefault="00EA1CCB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Pr="00DA4668" w:rsidRDefault="00ED45AC">
      <w:pPr>
        <w:rPr>
          <w:color w:val="000000" w:themeColor="text1"/>
        </w:rPr>
      </w:pPr>
    </w:p>
    <w:p w:rsidR="00384906" w:rsidRPr="00DA4668" w:rsidRDefault="00384906">
      <w:pPr>
        <w:rPr>
          <w:color w:val="000000" w:themeColor="text1"/>
        </w:rPr>
      </w:pPr>
    </w:p>
    <w:p w:rsidR="00CB61E4" w:rsidRPr="00DA4668" w:rsidRDefault="00CB61E4">
      <w:pPr>
        <w:rPr>
          <w:color w:val="000000" w:themeColor="text1"/>
        </w:rPr>
      </w:pPr>
    </w:p>
    <w:p w:rsidR="00EA1CCB" w:rsidRPr="00DA4668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9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947E36" w:rsidRPr="00DA4668" w:rsidRDefault="00947E36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 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И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188"/>
        <w:gridCol w:w="796"/>
        <w:gridCol w:w="847"/>
        <w:gridCol w:w="1185"/>
        <w:gridCol w:w="1134"/>
        <w:gridCol w:w="1087"/>
      </w:tblGrid>
      <w:tr w:rsidR="0077488B" w:rsidRPr="0077488B" w:rsidTr="0077488B">
        <w:trPr>
          <w:trHeight w:val="6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88B" w:rsidRPr="0077488B" w:rsidTr="0077488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72 574,7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77488B" w:rsidRPr="0077488B" w:rsidTr="0077488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60 932,1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58 698,3</w:t>
            </w:r>
          </w:p>
        </w:tc>
      </w:tr>
      <w:tr w:rsidR="0077488B" w:rsidRPr="0077488B" w:rsidTr="0077488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2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4 183,1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bookmarkStart w:id="0" w:name="_GoBack"/>
            <w:bookmarkEnd w:id="0"/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"Благоустройство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77488B" w:rsidRPr="0077488B" w:rsidTr="0077488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77488B" w:rsidRPr="0077488B" w:rsidTr="0077488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77488B" w:rsidRPr="0077488B" w:rsidTr="0077488B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3 978,2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3 894,9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5 001,5</w:t>
            </w:r>
          </w:p>
        </w:tc>
      </w:tr>
      <w:tr w:rsidR="0077488B" w:rsidRPr="0077488B" w:rsidTr="0077488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77488B" w:rsidRPr="0077488B" w:rsidTr="0077488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7488B" w:rsidRPr="0077488B" w:rsidTr="0077488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7488B" w:rsidRPr="0077488B" w:rsidTr="0077488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7488B" w:rsidRPr="0077488B" w:rsidTr="0077488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12 601,0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77488B" w:rsidRPr="0077488B" w:rsidTr="0077488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11 642,6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10 843,6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11 642,6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10 843,6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6 209,2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6 403,1</w:t>
            </w:r>
          </w:p>
        </w:tc>
      </w:tr>
      <w:tr w:rsidR="0077488B" w:rsidRPr="0077488B" w:rsidTr="0077488B">
        <w:trPr>
          <w:trHeight w:val="1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4 665,0</w:t>
            </w:r>
          </w:p>
        </w:tc>
      </w:tr>
      <w:tr w:rsidR="0077488B" w:rsidRPr="0077488B" w:rsidTr="0077488B">
        <w:trPr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1 738,1</w:t>
            </w:r>
          </w:p>
        </w:tc>
      </w:tr>
      <w:tr w:rsidR="0077488B" w:rsidRPr="0077488B" w:rsidTr="0077488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77488B" w:rsidRPr="0077488B" w:rsidTr="0077488B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77488B" w:rsidRPr="0077488B" w:rsidTr="0077488B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</w:t>
            </w:r>
          </w:p>
        </w:tc>
      </w:tr>
      <w:tr w:rsidR="0077488B" w:rsidRPr="0077488B" w:rsidTr="0077488B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971,0</w:t>
            </w:r>
          </w:p>
        </w:tc>
      </w:tr>
      <w:tr w:rsidR="0077488B" w:rsidRPr="0077488B" w:rsidTr="0077488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77488B" w:rsidRPr="0077488B" w:rsidTr="0077488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488B" w:rsidRPr="0077488B" w:rsidTr="0077488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муниципального долгу (Обслуживание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7488B" w:rsidRPr="0077488B" w:rsidTr="0077488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некоммерческих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77488B" w:rsidRPr="0077488B" w:rsidTr="0077488B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77488B" w:rsidRPr="0077488B" w:rsidTr="0077488B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77488B" w:rsidRPr="0077488B" w:rsidTr="0077488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77488B" w:rsidRPr="0077488B" w:rsidTr="0077488B">
        <w:trPr>
          <w:trHeight w:val="1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контрольно-ревизионной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488B" w:rsidRPr="0077488B" w:rsidTr="0077488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488B" w:rsidRPr="0077488B" w:rsidTr="0077488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77488B" w:rsidRPr="0077488B" w:rsidTr="0077488B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</w:tbl>
    <w:p w:rsidR="00EA1CCB" w:rsidRPr="00DA4668" w:rsidRDefault="00EA1CCB">
      <w:pPr>
        <w:rPr>
          <w:color w:val="000000" w:themeColor="text1"/>
        </w:rPr>
      </w:pP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В.С. Черкасов</w:t>
      </w:r>
    </w:p>
    <w:p w:rsidR="00EA1CCB" w:rsidRPr="00DA4668" w:rsidRDefault="00EA1CCB">
      <w:pPr>
        <w:rPr>
          <w:color w:val="000000" w:themeColor="text1"/>
        </w:rPr>
      </w:pPr>
    </w:p>
    <w:p w:rsidR="00B23A9C" w:rsidRPr="00DA4668" w:rsidRDefault="00B23A9C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426607" w:rsidRPr="00DA4668" w:rsidRDefault="00426607" w:rsidP="00426607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A4668">
        <w:rPr>
          <w:rFonts w:ascii="Times New Roman" w:hAnsi="Times New Roman" w:cs="Times New Roman"/>
          <w:b/>
          <w:caps/>
          <w:sz w:val="28"/>
          <w:szCs w:val="28"/>
        </w:rPr>
        <w:t xml:space="preserve"> № 10</w:t>
      </w:r>
    </w:p>
    <w:p w:rsidR="00426607" w:rsidRPr="00DA4668" w:rsidRDefault="00426607" w:rsidP="00426607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Бюджету </w:t>
      </w:r>
    </w:p>
    <w:p w:rsidR="00426607" w:rsidRPr="00DA4668" w:rsidRDefault="00426607" w:rsidP="0042660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A46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 w:rsidRPr="00DA4668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</w:p>
    <w:p w:rsidR="00426607" w:rsidRPr="00DA4668" w:rsidRDefault="00426607" w:rsidP="00426607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66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650"/>
        <w:gridCol w:w="2478"/>
        <w:gridCol w:w="1006"/>
        <w:gridCol w:w="1004"/>
        <w:gridCol w:w="996"/>
      </w:tblGrid>
      <w:tr w:rsidR="00426607" w:rsidRPr="00DA4668" w:rsidTr="0055542E">
        <w:trPr>
          <w:trHeight w:val="88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 год</w:t>
            </w:r>
          </w:p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2025 год</w:t>
            </w:r>
          </w:p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2026 год</w:t>
            </w:r>
          </w:p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07" w:rsidRPr="00DA4668" w:rsidTr="0055542E">
        <w:trPr>
          <w:trHeight w:val="88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Дотации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бюджетам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сельских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поселений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на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выравнивание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бюджетной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обеспеченности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из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бюджетов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муниципальных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районов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BD19D8" w:rsidP="0094541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11124,6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607" w:rsidRPr="00DA4668" w:rsidTr="0055542E">
        <w:trPr>
          <w:trHeight w:val="88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426607" w:rsidRPr="00DA4668" w:rsidTr="0055542E">
        <w:trPr>
          <w:trHeight w:val="28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046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46385">
              <w:rPr>
                <w:rFonts w:ascii="Times New Roman" w:hAnsi="Times New Roman" w:cs="Times New Roman"/>
                <w:bCs/>
                <w:sz w:val="24"/>
                <w:szCs w:val="24"/>
              </w:rPr>
              <w:t>5541</w:t>
            </w: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BD19D8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13904,7</w:t>
            </w:r>
          </w:p>
        </w:tc>
        <w:tc>
          <w:tcPr>
            <w:tcW w:w="4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10110,5</w:t>
            </w:r>
          </w:p>
        </w:tc>
      </w:tr>
      <w:tr w:rsidR="00426607" w:rsidRPr="00DA4668" w:rsidTr="0055542E">
        <w:trPr>
          <w:trHeight w:val="28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BD19D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373,</w:t>
            </w:r>
            <w:r w:rsidR="00BD19D8" w:rsidRPr="00DA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4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441,4</w:t>
            </w:r>
          </w:p>
        </w:tc>
      </w:tr>
      <w:tr w:rsidR="00426607" w:rsidRPr="00DA4668" w:rsidTr="0055542E">
        <w:trPr>
          <w:trHeight w:val="28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046385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29939,6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BD19D8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17210,7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13451,9</w:t>
            </w:r>
          </w:p>
        </w:tc>
      </w:tr>
    </w:tbl>
    <w:p w:rsidR="00426607" w:rsidRPr="00DA4668" w:rsidRDefault="00426607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B68" w:rsidRPr="00DA4668" w:rsidRDefault="00C24B68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B68" w:rsidRPr="00DA4668" w:rsidRDefault="00C24B68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426607" w:rsidRPr="00DA4668" w:rsidRDefault="00426607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 В.С. Черкасов</w:t>
      </w:r>
    </w:p>
    <w:p w:rsidR="00426607" w:rsidRDefault="00426607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F5F" w:rsidRDefault="00DC4F5F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right="68" w:firstLine="567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№11</w:t>
      </w:r>
    </w:p>
    <w:p w:rsidR="00DC4F5F" w:rsidRPr="00A66CBE" w:rsidRDefault="00DC4F5F" w:rsidP="00DC4F5F">
      <w:pPr>
        <w:spacing w:after="0" w:line="240" w:lineRule="auto"/>
        <w:ind w:left="5041" w:right="-187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 xml:space="preserve">                 к бюджету поселения</w:t>
      </w:r>
    </w:p>
    <w:p w:rsidR="00DC4F5F" w:rsidRPr="00A66CBE" w:rsidRDefault="00DC4F5F" w:rsidP="00DC4F5F">
      <w:pPr>
        <w:spacing w:after="0" w:line="240" w:lineRule="auto"/>
        <w:ind w:left="5041" w:right="-187"/>
        <w:rPr>
          <w:rFonts w:ascii="Times New Roman" w:hAnsi="Times New Roman" w:cs="Times New Roman"/>
          <w:color w:val="FF0000"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DC4F5F" w:rsidRPr="00A66CBE" w:rsidRDefault="00DC4F5F" w:rsidP="00DC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DC4F5F" w:rsidRPr="00A66CBE" w:rsidRDefault="00DC4F5F" w:rsidP="00DC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DC4F5F" w:rsidRPr="00A66CBE" w:rsidRDefault="00DC4F5F" w:rsidP="00DC4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CB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910"/>
        <w:gridCol w:w="1318"/>
        <w:gridCol w:w="1316"/>
        <w:gridCol w:w="1157"/>
      </w:tblGrid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полномочия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2024год</w:t>
            </w:r>
          </w:p>
          <w:p w:rsidR="00DC4F5F" w:rsidRPr="00A66CBE" w:rsidRDefault="00DC4F5F" w:rsidP="00DE6C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2025год</w:t>
            </w:r>
          </w:p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2026год</w:t>
            </w:r>
          </w:p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16664,0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19135,7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18740,2</w:t>
            </w: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DC4F5F" w:rsidRPr="00A66CBE" w:rsidTr="00DE6CAE">
        <w:trPr>
          <w:trHeight w:val="147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DE6CAE">
        <w:trPr>
          <w:trHeight w:val="147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</w:t>
            </w:r>
          </w:p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организации занятий физической культурой и спортом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546,9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568,5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C4F5F" w:rsidRPr="00A66CBE" w:rsidTr="00DE6CAE">
        <w:trPr>
          <w:trHeight w:val="112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градостроительной деятельности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DE6C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18366,3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20632,7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DE6CAE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20291,2</w:t>
            </w:r>
          </w:p>
        </w:tc>
      </w:tr>
    </w:tbl>
    <w:p w:rsidR="00DC4F5F" w:rsidRPr="00A66CBE" w:rsidRDefault="00DC4F5F" w:rsidP="00DC4F5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F5F" w:rsidRPr="00A66CBE" w:rsidRDefault="00DC4F5F" w:rsidP="00DC4F5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DC4F5F" w:rsidRDefault="00DC4F5F" w:rsidP="00DC4F5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В.С. Черкасов</w:t>
      </w:r>
    </w:p>
    <w:p w:rsidR="00DC4F5F" w:rsidRPr="00A66CBE" w:rsidRDefault="00DC4F5F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009C" w:rsidRPr="00B47FA4" w:rsidRDefault="00E0009C">
      <w:pPr>
        <w:rPr>
          <w:color w:val="000000" w:themeColor="text1"/>
        </w:rPr>
      </w:pPr>
    </w:p>
    <w:sectPr w:rsidR="00E0009C" w:rsidRPr="00B47FA4" w:rsidSect="00DA466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CC" w:rsidRDefault="00683DCC" w:rsidP="000710E3">
      <w:pPr>
        <w:spacing w:after="0" w:line="240" w:lineRule="auto"/>
      </w:pPr>
      <w:r>
        <w:separator/>
      </w:r>
    </w:p>
  </w:endnote>
  <w:endnote w:type="continuationSeparator" w:id="0">
    <w:p w:rsidR="00683DCC" w:rsidRDefault="00683DCC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CC" w:rsidRDefault="00683DCC" w:rsidP="000710E3">
      <w:pPr>
        <w:spacing w:after="0" w:line="240" w:lineRule="auto"/>
      </w:pPr>
      <w:r>
        <w:separator/>
      </w:r>
    </w:p>
  </w:footnote>
  <w:footnote w:type="continuationSeparator" w:id="0">
    <w:p w:rsidR="00683DCC" w:rsidRDefault="00683DCC" w:rsidP="0007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011C8"/>
    <w:rsid w:val="000039D4"/>
    <w:rsid w:val="00024F2B"/>
    <w:rsid w:val="00036BFA"/>
    <w:rsid w:val="00040CB2"/>
    <w:rsid w:val="000428F0"/>
    <w:rsid w:val="00046385"/>
    <w:rsid w:val="000710E3"/>
    <w:rsid w:val="0007155C"/>
    <w:rsid w:val="000857D9"/>
    <w:rsid w:val="00086098"/>
    <w:rsid w:val="000A768E"/>
    <w:rsid w:val="000B038A"/>
    <w:rsid w:val="000B39B0"/>
    <w:rsid w:val="000C008E"/>
    <w:rsid w:val="000C0D87"/>
    <w:rsid w:val="000D603F"/>
    <w:rsid w:val="000E159F"/>
    <w:rsid w:val="000E439B"/>
    <w:rsid w:val="000E63F5"/>
    <w:rsid w:val="00110CBD"/>
    <w:rsid w:val="00110E33"/>
    <w:rsid w:val="001159E6"/>
    <w:rsid w:val="001177A1"/>
    <w:rsid w:val="001217A0"/>
    <w:rsid w:val="00124B8D"/>
    <w:rsid w:val="0013074C"/>
    <w:rsid w:val="00134540"/>
    <w:rsid w:val="00134B33"/>
    <w:rsid w:val="00135FBF"/>
    <w:rsid w:val="0013654D"/>
    <w:rsid w:val="00154BBC"/>
    <w:rsid w:val="00167C22"/>
    <w:rsid w:val="0018415E"/>
    <w:rsid w:val="00193BE4"/>
    <w:rsid w:val="001946F3"/>
    <w:rsid w:val="001C0827"/>
    <w:rsid w:val="001E46E7"/>
    <w:rsid w:val="001E794A"/>
    <w:rsid w:val="002115CD"/>
    <w:rsid w:val="002118A2"/>
    <w:rsid w:val="0026172B"/>
    <w:rsid w:val="002632D7"/>
    <w:rsid w:val="00267BBD"/>
    <w:rsid w:val="0027265E"/>
    <w:rsid w:val="002741E0"/>
    <w:rsid w:val="002A5D7A"/>
    <w:rsid w:val="002B22E7"/>
    <w:rsid w:val="002B76DD"/>
    <w:rsid w:val="002D1AE3"/>
    <w:rsid w:val="002E1EED"/>
    <w:rsid w:val="00305735"/>
    <w:rsid w:val="00306768"/>
    <w:rsid w:val="00311ED6"/>
    <w:rsid w:val="00314B6C"/>
    <w:rsid w:val="00324152"/>
    <w:rsid w:val="00326C3B"/>
    <w:rsid w:val="00333EC3"/>
    <w:rsid w:val="00334ED3"/>
    <w:rsid w:val="00335E3B"/>
    <w:rsid w:val="0034410E"/>
    <w:rsid w:val="00367A90"/>
    <w:rsid w:val="0037543C"/>
    <w:rsid w:val="00381C22"/>
    <w:rsid w:val="00384906"/>
    <w:rsid w:val="003869EE"/>
    <w:rsid w:val="00391BC2"/>
    <w:rsid w:val="00393515"/>
    <w:rsid w:val="00395317"/>
    <w:rsid w:val="0039783E"/>
    <w:rsid w:val="003A21AC"/>
    <w:rsid w:val="003B1DEC"/>
    <w:rsid w:val="00412AFE"/>
    <w:rsid w:val="004204A1"/>
    <w:rsid w:val="00426607"/>
    <w:rsid w:val="00440DAF"/>
    <w:rsid w:val="00447E65"/>
    <w:rsid w:val="00464824"/>
    <w:rsid w:val="004656D3"/>
    <w:rsid w:val="004730EE"/>
    <w:rsid w:val="004743E5"/>
    <w:rsid w:val="00475BA6"/>
    <w:rsid w:val="00482B5E"/>
    <w:rsid w:val="00482D13"/>
    <w:rsid w:val="004869B7"/>
    <w:rsid w:val="004B6B8F"/>
    <w:rsid w:val="004E37C9"/>
    <w:rsid w:val="00500FFB"/>
    <w:rsid w:val="00510D2D"/>
    <w:rsid w:val="00512F7F"/>
    <w:rsid w:val="005159B1"/>
    <w:rsid w:val="005210B6"/>
    <w:rsid w:val="005330E9"/>
    <w:rsid w:val="00533195"/>
    <w:rsid w:val="00534A8D"/>
    <w:rsid w:val="0055542E"/>
    <w:rsid w:val="0056521E"/>
    <w:rsid w:val="0057632A"/>
    <w:rsid w:val="005850C5"/>
    <w:rsid w:val="005856C7"/>
    <w:rsid w:val="005857B2"/>
    <w:rsid w:val="005B2C85"/>
    <w:rsid w:val="005C0FFA"/>
    <w:rsid w:val="005C13B3"/>
    <w:rsid w:val="005C4E85"/>
    <w:rsid w:val="005E360D"/>
    <w:rsid w:val="005E583F"/>
    <w:rsid w:val="005E7481"/>
    <w:rsid w:val="005F302E"/>
    <w:rsid w:val="005F3293"/>
    <w:rsid w:val="006043C3"/>
    <w:rsid w:val="0061417E"/>
    <w:rsid w:val="006144E4"/>
    <w:rsid w:val="0061476F"/>
    <w:rsid w:val="006314D7"/>
    <w:rsid w:val="006574A4"/>
    <w:rsid w:val="006667B6"/>
    <w:rsid w:val="006776D8"/>
    <w:rsid w:val="00683DCC"/>
    <w:rsid w:val="00696441"/>
    <w:rsid w:val="006A23D7"/>
    <w:rsid w:val="006B27E8"/>
    <w:rsid w:val="006C4C5B"/>
    <w:rsid w:val="006F5110"/>
    <w:rsid w:val="006F637F"/>
    <w:rsid w:val="007209AC"/>
    <w:rsid w:val="00727047"/>
    <w:rsid w:val="007274E2"/>
    <w:rsid w:val="007302F0"/>
    <w:rsid w:val="00736C81"/>
    <w:rsid w:val="00750114"/>
    <w:rsid w:val="00760C1A"/>
    <w:rsid w:val="0077488B"/>
    <w:rsid w:val="0077517B"/>
    <w:rsid w:val="0077574C"/>
    <w:rsid w:val="007767BF"/>
    <w:rsid w:val="0078135D"/>
    <w:rsid w:val="00783596"/>
    <w:rsid w:val="007848BD"/>
    <w:rsid w:val="007856DC"/>
    <w:rsid w:val="007A3CBF"/>
    <w:rsid w:val="007B5949"/>
    <w:rsid w:val="007C604D"/>
    <w:rsid w:val="007D3F59"/>
    <w:rsid w:val="007E0D19"/>
    <w:rsid w:val="007E4623"/>
    <w:rsid w:val="007E4AE5"/>
    <w:rsid w:val="007F3DD2"/>
    <w:rsid w:val="00810FC1"/>
    <w:rsid w:val="00811B40"/>
    <w:rsid w:val="00826B7A"/>
    <w:rsid w:val="00833E81"/>
    <w:rsid w:val="00837CF6"/>
    <w:rsid w:val="00840191"/>
    <w:rsid w:val="00854B64"/>
    <w:rsid w:val="008631DD"/>
    <w:rsid w:val="00876C1F"/>
    <w:rsid w:val="00891FA9"/>
    <w:rsid w:val="00897B1E"/>
    <w:rsid w:val="008A3E1C"/>
    <w:rsid w:val="008C022F"/>
    <w:rsid w:val="008E0A0D"/>
    <w:rsid w:val="00910571"/>
    <w:rsid w:val="00915C5F"/>
    <w:rsid w:val="0092395D"/>
    <w:rsid w:val="00925D01"/>
    <w:rsid w:val="0094541B"/>
    <w:rsid w:val="00947E36"/>
    <w:rsid w:val="00957C3A"/>
    <w:rsid w:val="00965F28"/>
    <w:rsid w:val="009903B1"/>
    <w:rsid w:val="009A16DA"/>
    <w:rsid w:val="009B1946"/>
    <w:rsid w:val="009B6432"/>
    <w:rsid w:val="009C1799"/>
    <w:rsid w:val="009E2BBA"/>
    <w:rsid w:val="009E4226"/>
    <w:rsid w:val="009E7092"/>
    <w:rsid w:val="00A12395"/>
    <w:rsid w:val="00A158EB"/>
    <w:rsid w:val="00A27EC4"/>
    <w:rsid w:val="00A46BB1"/>
    <w:rsid w:val="00A47783"/>
    <w:rsid w:val="00A50CC1"/>
    <w:rsid w:val="00A56ED0"/>
    <w:rsid w:val="00A576E4"/>
    <w:rsid w:val="00A70BEC"/>
    <w:rsid w:val="00A83B40"/>
    <w:rsid w:val="00A86290"/>
    <w:rsid w:val="00AA21BD"/>
    <w:rsid w:val="00AA3167"/>
    <w:rsid w:val="00AA6AD6"/>
    <w:rsid w:val="00AB45B7"/>
    <w:rsid w:val="00AC7FD7"/>
    <w:rsid w:val="00AD7E61"/>
    <w:rsid w:val="00AF6C5C"/>
    <w:rsid w:val="00B02AE6"/>
    <w:rsid w:val="00B10618"/>
    <w:rsid w:val="00B23490"/>
    <w:rsid w:val="00B23A9C"/>
    <w:rsid w:val="00B464DC"/>
    <w:rsid w:val="00B469D8"/>
    <w:rsid w:val="00B47FA4"/>
    <w:rsid w:val="00B516D6"/>
    <w:rsid w:val="00B75EE3"/>
    <w:rsid w:val="00B816D7"/>
    <w:rsid w:val="00BC6D31"/>
    <w:rsid w:val="00BD0F21"/>
    <w:rsid w:val="00BD19D8"/>
    <w:rsid w:val="00BD493B"/>
    <w:rsid w:val="00BE2DBF"/>
    <w:rsid w:val="00BF736B"/>
    <w:rsid w:val="00C07517"/>
    <w:rsid w:val="00C120E0"/>
    <w:rsid w:val="00C145A2"/>
    <w:rsid w:val="00C219B8"/>
    <w:rsid w:val="00C24B68"/>
    <w:rsid w:val="00C358B5"/>
    <w:rsid w:val="00C5283D"/>
    <w:rsid w:val="00C6270B"/>
    <w:rsid w:val="00C651BB"/>
    <w:rsid w:val="00C77848"/>
    <w:rsid w:val="00C84F05"/>
    <w:rsid w:val="00C852BD"/>
    <w:rsid w:val="00CB61E4"/>
    <w:rsid w:val="00CC66BD"/>
    <w:rsid w:val="00CF2FEB"/>
    <w:rsid w:val="00D07CC8"/>
    <w:rsid w:val="00D12A05"/>
    <w:rsid w:val="00D206A3"/>
    <w:rsid w:val="00D20A3C"/>
    <w:rsid w:val="00D33B35"/>
    <w:rsid w:val="00D34DA5"/>
    <w:rsid w:val="00D35B82"/>
    <w:rsid w:val="00D416BE"/>
    <w:rsid w:val="00D44D6B"/>
    <w:rsid w:val="00D64499"/>
    <w:rsid w:val="00D7523D"/>
    <w:rsid w:val="00DA4668"/>
    <w:rsid w:val="00DA5BBD"/>
    <w:rsid w:val="00DC4F5F"/>
    <w:rsid w:val="00DD34FE"/>
    <w:rsid w:val="00E0009C"/>
    <w:rsid w:val="00E256DA"/>
    <w:rsid w:val="00E31AF1"/>
    <w:rsid w:val="00E416DF"/>
    <w:rsid w:val="00E42555"/>
    <w:rsid w:val="00E436DF"/>
    <w:rsid w:val="00E677C4"/>
    <w:rsid w:val="00E73B30"/>
    <w:rsid w:val="00E753F8"/>
    <w:rsid w:val="00E866B0"/>
    <w:rsid w:val="00EA1CCB"/>
    <w:rsid w:val="00EC4F71"/>
    <w:rsid w:val="00EC7839"/>
    <w:rsid w:val="00ED45AC"/>
    <w:rsid w:val="00EE4AF1"/>
    <w:rsid w:val="00F148DC"/>
    <w:rsid w:val="00F17CBA"/>
    <w:rsid w:val="00F459AE"/>
    <w:rsid w:val="00F468B2"/>
    <w:rsid w:val="00F53D2C"/>
    <w:rsid w:val="00F57BC5"/>
    <w:rsid w:val="00F60918"/>
    <w:rsid w:val="00F812EB"/>
    <w:rsid w:val="00FB526E"/>
    <w:rsid w:val="00FC60F7"/>
    <w:rsid w:val="00FF04FF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AC"/>
    <w:pPr>
      <w:spacing w:after="200" w:line="276" w:lineRule="auto"/>
    </w:pPr>
    <w:rPr>
      <w:rFonts w:ascii="Segoe UI" w:eastAsia="Segoe UI" w:hAnsi="Segoe UI" w:cs="Cambria"/>
    </w:rPr>
  </w:style>
  <w:style w:type="paragraph" w:styleId="2">
    <w:name w:val="heading 2"/>
    <w:basedOn w:val="a"/>
    <w:next w:val="a"/>
    <w:link w:val="20"/>
    <w:qFormat/>
    <w:rsid w:val="00BE2DBF"/>
    <w:pPr>
      <w:keepNext/>
      <w:spacing w:after="0" w:line="240" w:lineRule="auto"/>
      <w:jc w:val="both"/>
      <w:outlineLvl w:val="1"/>
    </w:pPr>
    <w:rPr>
      <w:rFonts w:ascii="Arial" w:eastAsia="Arial" w:hAnsi="Arial" w:cs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2DBF"/>
    <w:pPr>
      <w:keepNext/>
      <w:keepLines/>
      <w:spacing w:before="200" w:after="0"/>
      <w:outlineLvl w:val="5"/>
    </w:pPr>
    <w:rPr>
      <w:rFonts w:ascii="Wingdings" w:eastAsia="Arial" w:hAnsi="Wingdings" w:cs="Arial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E2DBF"/>
    <w:pPr>
      <w:spacing w:before="240" w:after="60" w:line="240" w:lineRule="auto"/>
      <w:outlineLvl w:val="6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DBF"/>
    <w:rPr>
      <w:rFonts w:ascii="Arial" w:eastAsia="Arial" w:hAnsi="Arial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BF"/>
    <w:rPr>
      <w:rFonts w:ascii="Wingdings" w:eastAsia="Arial" w:hAnsi="Wingdings" w:cs="Arial"/>
      <w:i/>
      <w:iCs/>
      <w:color w:val="243F60"/>
    </w:rPr>
  </w:style>
  <w:style w:type="character" w:customStyle="1" w:styleId="70">
    <w:name w:val="Заголовок 7 Знак"/>
    <w:basedOn w:val="a0"/>
    <w:link w:val="7"/>
    <w:rsid w:val="00BE2DBF"/>
    <w:rPr>
      <w:rFonts w:ascii="Arial" w:eastAsia="Arial" w:hAnsi="Arial" w:cs="Arial"/>
      <w:sz w:val="24"/>
      <w:szCs w:val="24"/>
      <w:lang w:eastAsia="ru-RU"/>
    </w:rPr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  <w:style w:type="paragraph" w:styleId="a9">
    <w:name w:val="Balloon Text"/>
    <w:basedOn w:val="a"/>
    <w:link w:val="aa"/>
    <w:uiPriority w:val="99"/>
    <w:semiHidden/>
    <w:unhideWhenUsed/>
    <w:rsid w:val="00947E36"/>
    <w:pPr>
      <w:spacing w:after="0" w:line="240" w:lineRule="auto"/>
    </w:pPr>
    <w:rPr>
      <w:rFonts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E36"/>
    <w:rPr>
      <w:rFonts w:ascii="Segoe UI" w:eastAsia="Segoe UI" w:hAnsi="Segoe UI" w:cs="Segoe UI"/>
      <w:sz w:val="18"/>
      <w:szCs w:val="18"/>
    </w:rPr>
  </w:style>
  <w:style w:type="paragraph" w:styleId="ab">
    <w:name w:val="Body Text"/>
    <w:basedOn w:val="a"/>
    <w:link w:val="ac"/>
    <w:rsid w:val="00B23A9C"/>
    <w:pPr>
      <w:spacing w:after="12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3A9C"/>
    <w:rPr>
      <w:rFonts w:ascii="Arial" w:eastAsia="Arial" w:hAnsi="Arial" w:cs="Arial"/>
      <w:sz w:val="20"/>
      <w:szCs w:val="20"/>
      <w:lang w:eastAsia="ru-RU"/>
    </w:rPr>
  </w:style>
  <w:style w:type="paragraph" w:styleId="ad">
    <w:name w:val="No Spacing"/>
    <w:qFormat/>
    <w:rsid w:val="00B23A9C"/>
    <w:pPr>
      <w:spacing w:after="0" w:line="240" w:lineRule="auto"/>
    </w:pPr>
    <w:rPr>
      <w:rFonts w:ascii="Symbol" w:eastAsia="Symbol" w:hAnsi="Symbol" w:cs="Arial"/>
    </w:rPr>
  </w:style>
  <w:style w:type="paragraph" w:styleId="ae">
    <w:name w:val="Normal (Web)"/>
    <w:basedOn w:val="a"/>
    <w:uiPriority w:val="99"/>
    <w:unhideWhenUsed/>
    <w:rsid w:val="0039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039D4"/>
    <w:rPr>
      <w:color w:val="954F72"/>
      <w:u w:val="single"/>
    </w:rPr>
  </w:style>
  <w:style w:type="paragraph" w:customStyle="1" w:styleId="xl65">
    <w:name w:val="xl6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3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E770-559D-438B-BACF-8B652CA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50</Pages>
  <Words>9630</Words>
  <Characters>54894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165</cp:revision>
  <cp:lastPrinted>2024-12-23T14:47:00Z</cp:lastPrinted>
  <dcterms:created xsi:type="dcterms:W3CDTF">2023-04-17T05:14:00Z</dcterms:created>
  <dcterms:modified xsi:type="dcterms:W3CDTF">2024-12-23T15:47:00Z</dcterms:modified>
</cp:coreProperties>
</file>